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21" w:rsidRDefault="00E35021" w:rsidP="00E35021">
      <w:pPr>
        <w:jc w:val="center"/>
        <w:rPr>
          <w:rFonts w:ascii="Arial" w:hAnsi="Arial"/>
          <w:b/>
          <w:sz w:val="24"/>
          <w:szCs w:val="24"/>
        </w:rPr>
      </w:pPr>
      <w:bookmarkStart w:id="0" w:name="_GoBack"/>
      <w:bookmarkEnd w:id="0"/>
      <w:r>
        <w:rPr>
          <w:noProof/>
        </w:rPr>
        <w:drawing>
          <wp:inline distT="0" distB="0" distL="0" distR="0">
            <wp:extent cx="200977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p>
    <w:p w:rsidR="00E35021" w:rsidRDefault="00E35021" w:rsidP="00E35021">
      <w:pPr>
        <w:jc w:val="center"/>
        <w:rPr>
          <w:rFonts w:ascii="Arial" w:hAnsi="Arial"/>
          <w:b/>
          <w:sz w:val="24"/>
          <w:szCs w:val="24"/>
        </w:rPr>
      </w:pPr>
    </w:p>
    <w:p w:rsidR="00E35021" w:rsidRPr="00355B4A" w:rsidRDefault="00E35021" w:rsidP="00E35021">
      <w:pPr>
        <w:jc w:val="center"/>
        <w:rPr>
          <w:rFonts w:ascii="Arial" w:hAnsi="Arial"/>
          <w:b/>
          <w:sz w:val="24"/>
          <w:szCs w:val="24"/>
        </w:rPr>
      </w:pPr>
      <w:r w:rsidRPr="00355B4A">
        <w:rPr>
          <w:rFonts w:ascii="Arial" w:hAnsi="Arial"/>
          <w:b/>
          <w:sz w:val="24"/>
          <w:szCs w:val="24"/>
        </w:rPr>
        <w:t>UK ATHLETICS – OFFICIALS’ EDUCATION PROGRAMME</w:t>
      </w:r>
    </w:p>
    <w:p w:rsidR="00E35021" w:rsidRPr="00355B4A" w:rsidRDefault="00E35021" w:rsidP="00E35021">
      <w:pPr>
        <w:jc w:val="center"/>
        <w:rPr>
          <w:rFonts w:ascii="Arial" w:hAnsi="Arial"/>
          <w:sz w:val="24"/>
          <w:szCs w:val="24"/>
        </w:rPr>
      </w:pPr>
    </w:p>
    <w:p w:rsidR="00E35021" w:rsidRPr="00805851" w:rsidRDefault="00E35021" w:rsidP="00E35021">
      <w:pPr>
        <w:jc w:val="center"/>
        <w:rPr>
          <w:rFonts w:ascii="Arial" w:hAnsi="Arial"/>
          <w:b/>
          <w:sz w:val="24"/>
          <w:szCs w:val="24"/>
        </w:rPr>
      </w:pPr>
      <w:r w:rsidRPr="00355B4A">
        <w:rPr>
          <w:rFonts w:ascii="Arial" w:hAnsi="Arial"/>
          <w:b/>
          <w:sz w:val="24"/>
          <w:szCs w:val="24"/>
        </w:rPr>
        <w:t xml:space="preserve">APPLICATION FOR ACCREDITATION AS AN ENDURANCE </w:t>
      </w:r>
      <w:r w:rsidRPr="00805851">
        <w:rPr>
          <w:rFonts w:ascii="Arial" w:hAnsi="Arial"/>
          <w:b/>
          <w:sz w:val="24"/>
          <w:szCs w:val="24"/>
        </w:rPr>
        <w:t xml:space="preserve">LEVEL 3 </w:t>
      </w:r>
      <w:r>
        <w:rPr>
          <w:rFonts w:ascii="Arial" w:hAnsi="Arial"/>
          <w:b/>
          <w:sz w:val="24"/>
          <w:szCs w:val="24"/>
        </w:rPr>
        <w:t>(</w:t>
      </w:r>
      <w:r w:rsidRPr="00805851">
        <w:rPr>
          <w:rFonts w:ascii="Arial" w:hAnsi="Arial"/>
          <w:b/>
          <w:sz w:val="24"/>
          <w:szCs w:val="24"/>
        </w:rPr>
        <w:t>REGIONAL</w:t>
      </w:r>
      <w:r>
        <w:rPr>
          <w:rFonts w:ascii="Arial" w:hAnsi="Arial"/>
          <w:b/>
          <w:sz w:val="24"/>
          <w:szCs w:val="24"/>
        </w:rPr>
        <w:t>)</w:t>
      </w:r>
      <w:r w:rsidRPr="00805851">
        <w:rPr>
          <w:rFonts w:ascii="Arial" w:hAnsi="Arial"/>
          <w:b/>
          <w:sz w:val="24"/>
          <w:szCs w:val="24"/>
        </w:rPr>
        <w:t xml:space="preserve"> OFFICIAL </w:t>
      </w:r>
    </w:p>
    <w:tbl>
      <w:tblPr>
        <w:tblpPr w:leftFromText="180" w:rightFromText="180" w:vertAnchor="text" w:horzAnchor="margin" w:tblpXSpec="center"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96"/>
        <w:gridCol w:w="870"/>
        <w:gridCol w:w="706"/>
        <w:gridCol w:w="309"/>
        <w:gridCol w:w="798"/>
        <w:gridCol w:w="1400"/>
        <w:gridCol w:w="3153"/>
      </w:tblGrid>
      <w:tr w:rsidR="00E35021" w:rsidRPr="00805851" w:rsidTr="002B152A">
        <w:tc>
          <w:tcPr>
            <w:tcW w:w="2399" w:type="dxa"/>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Name:</w:t>
            </w:r>
          </w:p>
        </w:tc>
        <w:tc>
          <w:tcPr>
            <w:tcW w:w="3079" w:type="dxa"/>
            <w:gridSpan w:val="5"/>
          </w:tcPr>
          <w:p w:rsidR="00E35021" w:rsidRPr="00805851" w:rsidRDefault="00E35021" w:rsidP="002B152A">
            <w:pPr>
              <w:rPr>
                <w:rFonts w:ascii="Arial" w:hAnsi="Arial" w:cs="Arial"/>
                <w:b/>
                <w:sz w:val="22"/>
                <w:szCs w:val="22"/>
                <w:lang w:eastAsia="en-US"/>
              </w:rPr>
            </w:pPr>
          </w:p>
        </w:tc>
        <w:tc>
          <w:tcPr>
            <w:tcW w:w="1400" w:type="dxa"/>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Phone:</w:t>
            </w:r>
          </w:p>
        </w:tc>
        <w:tc>
          <w:tcPr>
            <w:tcW w:w="3153" w:type="dxa"/>
          </w:tcPr>
          <w:p w:rsidR="00E35021" w:rsidRPr="00805851" w:rsidRDefault="00E35021" w:rsidP="002B152A">
            <w:pPr>
              <w:rPr>
                <w:rFonts w:ascii="Arial" w:hAnsi="Arial" w:cs="Arial"/>
                <w:b/>
                <w:sz w:val="22"/>
                <w:szCs w:val="22"/>
                <w:lang w:eastAsia="en-US"/>
              </w:rPr>
            </w:pPr>
          </w:p>
        </w:tc>
      </w:tr>
      <w:tr w:rsidR="00E35021" w:rsidRPr="00805851" w:rsidTr="002B152A">
        <w:tc>
          <w:tcPr>
            <w:tcW w:w="2399" w:type="dxa"/>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Address:</w:t>
            </w:r>
          </w:p>
        </w:tc>
        <w:tc>
          <w:tcPr>
            <w:tcW w:w="7632" w:type="dxa"/>
            <w:gridSpan w:val="7"/>
          </w:tcPr>
          <w:p w:rsidR="00E35021" w:rsidRPr="00805851" w:rsidRDefault="00E35021" w:rsidP="002B152A">
            <w:pPr>
              <w:rPr>
                <w:rFonts w:ascii="Arial" w:hAnsi="Arial" w:cs="Arial"/>
                <w:b/>
                <w:sz w:val="22"/>
                <w:szCs w:val="22"/>
                <w:lang w:eastAsia="en-US"/>
              </w:rPr>
            </w:pPr>
          </w:p>
        </w:tc>
      </w:tr>
      <w:tr w:rsidR="00E35021" w:rsidRPr="00805851" w:rsidTr="002B152A">
        <w:tc>
          <w:tcPr>
            <w:tcW w:w="2399" w:type="dxa"/>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Postcode:</w:t>
            </w:r>
          </w:p>
        </w:tc>
        <w:tc>
          <w:tcPr>
            <w:tcW w:w="3079" w:type="dxa"/>
            <w:gridSpan w:val="5"/>
          </w:tcPr>
          <w:p w:rsidR="00E35021" w:rsidRPr="00805851" w:rsidRDefault="00E35021" w:rsidP="002B152A">
            <w:pPr>
              <w:rPr>
                <w:rFonts w:ascii="Arial" w:hAnsi="Arial" w:cs="Arial"/>
                <w:b/>
                <w:sz w:val="22"/>
                <w:szCs w:val="22"/>
                <w:lang w:eastAsia="en-US"/>
              </w:rPr>
            </w:pPr>
          </w:p>
        </w:tc>
        <w:tc>
          <w:tcPr>
            <w:tcW w:w="1400" w:type="dxa"/>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Email:</w:t>
            </w:r>
          </w:p>
        </w:tc>
        <w:tc>
          <w:tcPr>
            <w:tcW w:w="3153" w:type="dxa"/>
          </w:tcPr>
          <w:p w:rsidR="00E35021" w:rsidRPr="00805851" w:rsidRDefault="00E35021" w:rsidP="002B152A">
            <w:pPr>
              <w:rPr>
                <w:rFonts w:ascii="Arial" w:hAnsi="Arial" w:cs="Arial"/>
                <w:b/>
                <w:sz w:val="22"/>
                <w:szCs w:val="22"/>
                <w:lang w:eastAsia="en-US"/>
              </w:rPr>
            </w:pPr>
          </w:p>
        </w:tc>
      </w:tr>
      <w:tr w:rsidR="00E35021" w:rsidRPr="00805851" w:rsidTr="002B152A">
        <w:trPr>
          <w:trHeight w:val="849"/>
        </w:trPr>
        <w:tc>
          <w:tcPr>
            <w:tcW w:w="4680" w:type="dxa"/>
            <w:gridSpan w:val="5"/>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rPr>
            </w:pPr>
            <w:r w:rsidRPr="00805851">
              <w:rPr>
                <w:rFonts w:ascii="Arial" w:hAnsi="Arial" w:cs="Arial"/>
                <w:b/>
                <w:sz w:val="22"/>
                <w:szCs w:val="22"/>
              </w:rPr>
              <w:t>Date of Level 1 – 3 course and name(s) of tutor(s):</w:t>
            </w:r>
          </w:p>
          <w:p w:rsidR="00E35021" w:rsidRPr="00805851" w:rsidRDefault="00E35021" w:rsidP="002B152A">
            <w:pPr>
              <w:rPr>
                <w:rFonts w:ascii="Arial" w:hAnsi="Arial" w:cs="Arial"/>
                <w:b/>
                <w:sz w:val="22"/>
                <w:szCs w:val="22"/>
                <w:lang w:eastAsia="en-US"/>
              </w:rPr>
            </w:pPr>
          </w:p>
        </w:tc>
        <w:tc>
          <w:tcPr>
            <w:tcW w:w="5351" w:type="dxa"/>
            <w:gridSpan w:val="3"/>
          </w:tcPr>
          <w:p w:rsidR="00E35021" w:rsidRPr="00805851" w:rsidRDefault="00E35021" w:rsidP="002B152A">
            <w:pPr>
              <w:rPr>
                <w:rFonts w:ascii="Arial" w:hAnsi="Arial" w:cs="Arial"/>
                <w:b/>
                <w:sz w:val="22"/>
                <w:szCs w:val="22"/>
                <w:lang w:eastAsia="en-US"/>
              </w:rPr>
            </w:pPr>
          </w:p>
        </w:tc>
      </w:tr>
      <w:tr w:rsidR="00E35021" w:rsidRPr="00805851" w:rsidTr="002B152A">
        <w:tc>
          <w:tcPr>
            <w:tcW w:w="2399" w:type="dxa"/>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County/District</w:t>
            </w:r>
          </w:p>
        </w:tc>
        <w:tc>
          <w:tcPr>
            <w:tcW w:w="3079" w:type="dxa"/>
            <w:gridSpan w:val="5"/>
          </w:tcPr>
          <w:p w:rsidR="00E35021" w:rsidRPr="00805851" w:rsidRDefault="00E35021" w:rsidP="002B152A">
            <w:pPr>
              <w:rPr>
                <w:rFonts w:ascii="Arial" w:hAnsi="Arial" w:cs="Arial"/>
                <w:b/>
                <w:sz w:val="22"/>
                <w:szCs w:val="22"/>
                <w:lang w:eastAsia="en-US"/>
              </w:rPr>
            </w:pPr>
          </w:p>
        </w:tc>
        <w:tc>
          <w:tcPr>
            <w:tcW w:w="1400" w:type="dxa"/>
          </w:tcPr>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Region/</w:t>
            </w: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Country</w:t>
            </w:r>
          </w:p>
        </w:tc>
        <w:tc>
          <w:tcPr>
            <w:tcW w:w="3153" w:type="dxa"/>
          </w:tcPr>
          <w:p w:rsidR="00E35021" w:rsidRPr="00805851" w:rsidRDefault="00E35021" w:rsidP="002B152A">
            <w:pPr>
              <w:rPr>
                <w:rFonts w:ascii="Arial" w:hAnsi="Arial" w:cs="Arial"/>
                <w:b/>
                <w:sz w:val="22"/>
                <w:szCs w:val="22"/>
                <w:lang w:eastAsia="en-US"/>
              </w:rPr>
            </w:pPr>
          </w:p>
        </w:tc>
      </w:tr>
      <w:tr w:rsidR="00E35021" w:rsidRPr="00805851" w:rsidTr="002B152A">
        <w:trPr>
          <w:trHeight w:val="737"/>
        </w:trPr>
        <w:tc>
          <w:tcPr>
            <w:tcW w:w="2795" w:type="dxa"/>
            <w:gridSpan w:val="2"/>
          </w:tcPr>
          <w:p w:rsidR="00E35021" w:rsidRPr="00805851" w:rsidRDefault="00E35021" w:rsidP="002B152A">
            <w:pP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Date of DBS check (UKA):</w:t>
            </w:r>
          </w:p>
        </w:tc>
        <w:tc>
          <w:tcPr>
            <w:tcW w:w="1885" w:type="dxa"/>
            <w:gridSpan w:val="3"/>
          </w:tcPr>
          <w:p w:rsidR="00E35021" w:rsidRPr="00805851" w:rsidRDefault="00E35021" w:rsidP="002B152A">
            <w:pPr>
              <w:jc w:val="center"/>
              <w:rPr>
                <w:rFonts w:ascii="Arial" w:hAnsi="Arial" w:cs="Arial"/>
                <w:b/>
                <w:sz w:val="22"/>
                <w:szCs w:val="22"/>
                <w:lang w:eastAsia="en-US"/>
              </w:rPr>
            </w:pPr>
          </w:p>
          <w:p w:rsidR="00E35021" w:rsidRPr="00805851" w:rsidRDefault="00E35021" w:rsidP="002B152A">
            <w:pPr>
              <w:jc w:val="center"/>
              <w:rPr>
                <w:rFonts w:ascii="Arial" w:hAnsi="Arial" w:cs="Arial"/>
                <w:b/>
                <w:sz w:val="22"/>
                <w:szCs w:val="22"/>
                <w:lang w:eastAsia="en-US"/>
              </w:rPr>
            </w:pPr>
          </w:p>
        </w:tc>
        <w:tc>
          <w:tcPr>
            <w:tcW w:w="2198" w:type="dxa"/>
            <w:gridSpan w:val="2"/>
          </w:tcPr>
          <w:p w:rsidR="00E35021" w:rsidRPr="00805851" w:rsidRDefault="00E35021" w:rsidP="002B152A">
            <w:pPr>
              <w:jc w:val="center"/>
              <w:rPr>
                <w:rFonts w:ascii="Arial" w:hAnsi="Arial" w:cs="Arial"/>
                <w:b/>
                <w:sz w:val="22"/>
                <w:szCs w:val="22"/>
                <w:lang w:eastAsia="en-US"/>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Officials Licence number:</w:t>
            </w:r>
          </w:p>
        </w:tc>
        <w:tc>
          <w:tcPr>
            <w:tcW w:w="3153" w:type="dxa"/>
          </w:tcPr>
          <w:p w:rsidR="00E35021" w:rsidRPr="00805851" w:rsidRDefault="00E35021" w:rsidP="002B152A">
            <w:pPr>
              <w:rPr>
                <w:rFonts w:ascii="Arial" w:hAnsi="Arial" w:cs="Arial"/>
                <w:b/>
                <w:sz w:val="22"/>
                <w:szCs w:val="22"/>
                <w:lang w:eastAsia="en-US"/>
              </w:rPr>
            </w:pPr>
          </w:p>
        </w:tc>
      </w:tr>
      <w:tr w:rsidR="00E35021" w:rsidRPr="00805851" w:rsidTr="002B152A">
        <w:trPr>
          <w:trHeight w:val="1092"/>
        </w:trPr>
        <w:tc>
          <w:tcPr>
            <w:tcW w:w="2795" w:type="dxa"/>
            <w:gridSpan w:val="2"/>
          </w:tcPr>
          <w:p w:rsidR="00E35021" w:rsidRPr="00805851" w:rsidRDefault="00E35021" w:rsidP="002B152A">
            <w:pPr>
              <w:rPr>
                <w:rFonts w:ascii="Arial" w:hAnsi="Arial" w:cs="Arial"/>
                <w:b/>
                <w:sz w:val="22"/>
                <w:szCs w:val="22"/>
              </w:rPr>
            </w:pPr>
            <w:r w:rsidRPr="00805851">
              <w:rPr>
                <w:rFonts w:ascii="Arial" w:hAnsi="Arial" w:cs="Arial"/>
                <w:b/>
                <w:sz w:val="22"/>
                <w:szCs w:val="22"/>
              </w:rPr>
              <w:t>Risk Awareness Course for Endurance Officials Attended?</w:t>
            </w:r>
          </w:p>
          <w:p w:rsidR="00E35021" w:rsidRPr="00805851" w:rsidRDefault="00E35021" w:rsidP="002B152A">
            <w:pPr>
              <w:rPr>
                <w:rFonts w:ascii="Arial" w:hAnsi="Arial" w:cs="Arial"/>
                <w:b/>
                <w:sz w:val="22"/>
                <w:szCs w:val="22"/>
              </w:rPr>
            </w:pPr>
          </w:p>
          <w:p w:rsidR="00E35021" w:rsidRPr="00805851" w:rsidRDefault="00E35021" w:rsidP="002B152A">
            <w:pPr>
              <w:rPr>
                <w:rFonts w:ascii="Arial" w:hAnsi="Arial" w:cs="Arial"/>
                <w:b/>
                <w:sz w:val="22"/>
                <w:szCs w:val="22"/>
                <w:lang w:eastAsia="en-US"/>
              </w:rPr>
            </w:pPr>
          </w:p>
        </w:tc>
        <w:tc>
          <w:tcPr>
            <w:tcW w:w="870" w:type="dxa"/>
          </w:tcPr>
          <w:p w:rsidR="00E35021" w:rsidRPr="00805851" w:rsidRDefault="00E35021" w:rsidP="002B152A">
            <w:pPr>
              <w:jc w:val="center"/>
              <w:rPr>
                <w:rFonts w:ascii="Arial" w:hAnsi="Arial" w:cs="Arial"/>
                <w:b/>
                <w:sz w:val="22"/>
                <w:szCs w:val="22"/>
                <w:lang w:eastAsia="en-US"/>
              </w:rPr>
            </w:pPr>
            <w:r w:rsidRPr="00805851">
              <w:rPr>
                <w:rFonts w:ascii="Arial" w:hAnsi="Arial" w:cs="Arial"/>
                <w:b/>
                <w:sz w:val="22"/>
                <w:szCs w:val="22"/>
              </w:rPr>
              <w:t>YES</w:t>
            </w:r>
          </w:p>
        </w:tc>
        <w:tc>
          <w:tcPr>
            <w:tcW w:w="706" w:type="dxa"/>
          </w:tcPr>
          <w:p w:rsidR="00E35021" w:rsidRPr="00805851" w:rsidRDefault="00E35021" w:rsidP="002B152A">
            <w:pPr>
              <w:jc w:val="center"/>
              <w:rPr>
                <w:rFonts w:ascii="Arial" w:hAnsi="Arial" w:cs="Arial"/>
                <w:b/>
                <w:sz w:val="22"/>
                <w:szCs w:val="22"/>
                <w:lang w:eastAsia="en-US"/>
              </w:rPr>
            </w:pPr>
            <w:r>
              <w:rPr>
                <w:noProof/>
              </w:rPr>
              <mc:AlternateContent>
                <mc:Choice Requires="wps">
                  <w:drawing>
                    <wp:anchor distT="0" distB="0" distL="114300" distR="114300" simplePos="0" relativeHeight="251659264" behindDoc="0" locked="0" layoutInCell="1" allowOverlap="1" wp14:anchorId="7D03E106" wp14:editId="18DC8C02">
                      <wp:simplePos x="0" y="0"/>
                      <wp:positionH relativeFrom="column">
                        <wp:posOffset>370840</wp:posOffset>
                      </wp:positionH>
                      <wp:positionV relativeFrom="paragraph">
                        <wp:posOffset>555625</wp:posOffset>
                      </wp:positionV>
                      <wp:extent cx="3609975" cy="0"/>
                      <wp:effectExtent l="8890" t="5080" r="1016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9.2pt;margin-top:43.75pt;width:2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px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"/>
                  </w:pict>
                </mc:Fallback>
              </mc:AlternateContent>
            </w:r>
            <w:r w:rsidRPr="00805851">
              <w:rPr>
                <w:rFonts w:ascii="Arial" w:hAnsi="Arial" w:cs="Arial"/>
                <w:b/>
                <w:sz w:val="22"/>
                <w:szCs w:val="22"/>
              </w:rPr>
              <w:t>NO</w:t>
            </w:r>
          </w:p>
        </w:tc>
        <w:tc>
          <w:tcPr>
            <w:tcW w:w="2507" w:type="dxa"/>
            <w:gridSpan w:val="3"/>
          </w:tcPr>
          <w:p w:rsidR="00E35021" w:rsidRPr="00805851" w:rsidRDefault="00E35021" w:rsidP="002B152A">
            <w:pPr>
              <w:rPr>
                <w:rFonts w:ascii="Arial" w:hAnsi="Arial" w:cs="Arial"/>
                <w:b/>
                <w:sz w:val="22"/>
                <w:szCs w:val="22"/>
              </w:rPr>
            </w:pPr>
            <w:r w:rsidRPr="00805851">
              <w:rPr>
                <w:rFonts w:ascii="Arial" w:hAnsi="Arial" w:cs="Arial"/>
                <w:b/>
                <w:sz w:val="22"/>
                <w:szCs w:val="22"/>
              </w:rPr>
              <w:t>Date of Risk Awareness Course Attended</w:t>
            </w:r>
          </w:p>
          <w:p w:rsidR="00E35021" w:rsidRPr="00805851" w:rsidRDefault="00E35021" w:rsidP="002B152A">
            <w:pPr>
              <w:rPr>
                <w:rFonts w:ascii="Arial" w:hAnsi="Arial" w:cs="Arial"/>
                <w:b/>
                <w:sz w:val="22"/>
                <w:szCs w:val="22"/>
              </w:rPr>
            </w:pP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Course Code</w:t>
            </w:r>
          </w:p>
        </w:tc>
        <w:tc>
          <w:tcPr>
            <w:tcW w:w="3153" w:type="dxa"/>
          </w:tcPr>
          <w:p w:rsidR="00E35021" w:rsidRPr="00805851" w:rsidRDefault="00E35021" w:rsidP="002B152A">
            <w:pPr>
              <w:rPr>
                <w:rFonts w:ascii="Arial" w:hAnsi="Arial" w:cs="Arial"/>
                <w:b/>
                <w:sz w:val="22"/>
                <w:szCs w:val="22"/>
                <w:lang w:eastAsia="en-US"/>
              </w:rPr>
            </w:pPr>
          </w:p>
        </w:tc>
      </w:tr>
      <w:tr w:rsidR="00E35021" w:rsidRPr="00805851" w:rsidTr="002B152A">
        <w:tc>
          <w:tcPr>
            <w:tcW w:w="6878" w:type="dxa"/>
            <w:gridSpan w:val="7"/>
          </w:tcPr>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Have you read and understood the Health and Safety Guidance for Endurance Officials?</w:t>
            </w:r>
          </w:p>
        </w:tc>
        <w:tc>
          <w:tcPr>
            <w:tcW w:w="3153" w:type="dxa"/>
          </w:tcPr>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Yes/No*</w:t>
            </w:r>
          </w:p>
          <w:p w:rsidR="00E35021" w:rsidRPr="00805851" w:rsidRDefault="00E35021" w:rsidP="002B152A">
            <w:pPr>
              <w:rPr>
                <w:rFonts w:ascii="Arial" w:hAnsi="Arial" w:cs="Arial"/>
                <w:b/>
                <w:sz w:val="22"/>
                <w:szCs w:val="22"/>
                <w:lang w:eastAsia="en-US"/>
              </w:rPr>
            </w:pPr>
            <w:r w:rsidRPr="00805851">
              <w:rPr>
                <w:rFonts w:ascii="Arial" w:hAnsi="Arial" w:cs="Arial"/>
                <w:b/>
                <w:sz w:val="22"/>
                <w:szCs w:val="22"/>
              </w:rPr>
              <w:t>(*Delete as appropriate)</w:t>
            </w:r>
          </w:p>
        </w:tc>
      </w:tr>
    </w:tbl>
    <w:p w:rsidR="00E35021" w:rsidRPr="00805851" w:rsidRDefault="00E35021" w:rsidP="00E35021">
      <w:pPr>
        <w:rPr>
          <w:rFonts w:ascii="Arial" w:hAnsi="Arial" w:cs="Arial"/>
          <w:b/>
          <w:sz w:val="22"/>
          <w:szCs w:val="22"/>
          <w:lang w:eastAsia="en-US"/>
        </w:rPr>
      </w:pPr>
    </w:p>
    <w:p w:rsidR="00E35021" w:rsidRPr="00355B4A" w:rsidRDefault="00E35021" w:rsidP="00E35021">
      <w:pPr>
        <w:rPr>
          <w:rFonts w:ascii="Arial" w:hAnsi="Arial" w:cs="Arial"/>
          <w:sz w:val="22"/>
          <w:szCs w:val="22"/>
        </w:rPr>
      </w:pPr>
      <w:r w:rsidRPr="00805851">
        <w:rPr>
          <w:rFonts w:ascii="Arial" w:hAnsi="Arial" w:cs="Arial"/>
          <w:sz w:val="22"/>
          <w:szCs w:val="22"/>
        </w:rPr>
        <w:t>Have you completed the remaining 2 of the following Level 1 - 3 modules (three should already have been completed as part of progressing to Level 2</w:t>
      </w:r>
      <w:r>
        <w:rPr>
          <w:rFonts w:ascii="Arial" w:hAnsi="Arial" w:cs="Arial"/>
          <w:sz w:val="22"/>
          <w:szCs w:val="22"/>
        </w:rPr>
        <w:t>, please tick)</w:t>
      </w:r>
      <w:proofErr w:type="gramStart"/>
      <w:r>
        <w:rPr>
          <w:rFonts w:ascii="Arial" w:hAnsi="Arial" w:cs="Arial"/>
          <w:sz w:val="22"/>
          <w:szCs w:val="22"/>
        </w:rPr>
        <w:t>:</w:t>
      </w:r>
      <w:proofErr w:type="gramEnd"/>
    </w:p>
    <w:p w:rsidR="00E35021" w:rsidRPr="00355B4A" w:rsidRDefault="00E35021" w:rsidP="00E35021">
      <w:pPr>
        <w:rPr>
          <w:rFonts w:ascii="Arial" w:hAnsi="Arial" w:cs="Arial"/>
          <w:sz w:val="22"/>
          <w:szCs w:val="22"/>
        </w:rPr>
      </w:pPr>
      <w:r w:rsidRPr="00355B4A">
        <w:rPr>
          <w:rFonts w:ascii="Arial" w:hAnsi="Arial" w:cs="Arial"/>
          <w:sz w:val="22"/>
          <w:szCs w:val="22"/>
        </w:rPr>
        <w:t xml:space="preserve">Race Referee/Race Judge </w:t>
      </w:r>
      <w:r>
        <w:rPr>
          <w:rFonts w:ascii="Arial" w:hAnsi="Arial" w:cs="Arial"/>
          <w:sz w:val="22"/>
          <w:szCs w:val="22"/>
        </w:rPr>
        <w:tab/>
        <w:t xml:space="preserve">  </w:t>
      </w:r>
      <w:r w:rsidRPr="00355B4A">
        <w:rPr>
          <w:rFonts w:ascii="Arial" w:hAnsi="Arial" w:cs="Arial"/>
          <w:sz w:val="22"/>
          <w:szCs w:val="22"/>
        </w:rPr>
        <w:t>□</w:t>
      </w:r>
      <w:r>
        <w:rPr>
          <w:rFonts w:ascii="Arial" w:hAnsi="Arial" w:cs="Arial"/>
          <w:sz w:val="22"/>
          <w:szCs w:val="22"/>
        </w:rPr>
        <w:t xml:space="preserve">       </w:t>
      </w:r>
    </w:p>
    <w:p w:rsidR="00E35021" w:rsidRPr="00E339AE" w:rsidRDefault="00E35021" w:rsidP="00E35021">
      <w:pPr>
        <w:rPr>
          <w:rFonts w:ascii="Arial" w:hAnsi="Arial" w:cs="Arial"/>
          <w:sz w:val="22"/>
          <w:szCs w:val="22"/>
        </w:rPr>
      </w:pPr>
      <w:r>
        <w:rPr>
          <w:rFonts w:ascii="Arial" w:hAnsi="Arial" w:cs="Arial"/>
          <w:sz w:val="22"/>
          <w:szCs w:val="22"/>
        </w:rPr>
        <w:t>St</w:t>
      </w:r>
      <w:r w:rsidRPr="00355B4A">
        <w:rPr>
          <w:rFonts w:ascii="Arial" w:hAnsi="Arial" w:cs="Arial"/>
          <w:sz w:val="22"/>
          <w:szCs w:val="22"/>
        </w:rPr>
        <w:t>art/Finish Director (Basic)</w:t>
      </w:r>
      <w:r>
        <w:rPr>
          <w:rFonts w:ascii="Arial" w:hAnsi="Arial" w:cs="Arial"/>
          <w:sz w:val="22"/>
          <w:szCs w:val="22"/>
        </w:rPr>
        <w:tab/>
        <w:t xml:space="preserve">  </w:t>
      </w:r>
      <w:r w:rsidRPr="00355B4A">
        <w:rPr>
          <w:rFonts w:ascii="Arial" w:hAnsi="Arial" w:cs="Arial"/>
          <w:sz w:val="22"/>
          <w:szCs w:val="22"/>
        </w:rPr>
        <w:t>□</w:t>
      </w:r>
      <w:r>
        <w:rPr>
          <w:rFonts w:ascii="Arial" w:hAnsi="Arial" w:cs="Arial"/>
          <w:sz w:val="22"/>
          <w:szCs w:val="22"/>
        </w:rPr>
        <w:t xml:space="preserve">       </w:t>
      </w:r>
      <w:r w:rsidRPr="00355B4A">
        <w:rPr>
          <w:rFonts w:ascii="Arial" w:hAnsi="Arial" w:cs="Arial"/>
          <w:sz w:val="22"/>
          <w:szCs w:val="22"/>
        </w:rPr>
        <w:t xml:space="preserve">Clerk of Course/Course Director </w:t>
      </w:r>
      <w:r>
        <w:rPr>
          <w:rFonts w:ascii="Arial" w:hAnsi="Arial" w:cs="Arial"/>
          <w:sz w:val="22"/>
          <w:szCs w:val="22"/>
        </w:rPr>
        <w:tab/>
      </w:r>
      <w:r w:rsidRPr="00355B4A">
        <w:rPr>
          <w:rFonts w:ascii="Arial" w:hAnsi="Arial" w:cs="Arial"/>
          <w:sz w:val="22"/>
          <w:szCs w:val="22"/>
        </w:rPr>
        <w:t>□</w:t>
      </w:r>
    </w:p>
    <w:p w:rsidR="00E35021" w:rsidRPr="00355B4A" w:rsidRDefault="00E35021" w:rsidP="00E35021">
      <w:pPr>
        <w:rPr>
          <w:rFonts w:ascii="Arial" w:hAnsi="Arial" w:cs="Arial"/>
          <w:b/>
          <w:sz w:val="22"/>
          <w:szCs w:val="22"/>
        </w:rPr>
      </w:pPr>
    </w:p>
    <w:p w:rsidR="00E35021" w:rsidRPr="001D5577" w:rsidRDefault="00E35021" w:rsidP="00E35021">
      <w:pPr>
        <w:rPr>
          <w:rFonts w:ascii="Arial" w:hAnsi="Arial"/>
          <w:b/>
          <w:sz w:val="22"/>
          <w:szCs w:val="22"/>
        </w:rPr>
      </w:pPr>
      <w:r w:rsidRPr="00355B4A">
        <w:rPr>
          <w:rFonts w:ascii="Arial" w:hAnsi="Arial" w:cs="Arial"/>
          <w:b/>
          <w:sz w:val="22"/>
          <w:szCs w:val="22"/>
        </w:rPr>
        <w:t>The three remaining modules should be completed</w:t>
      </w:r>
      <w:r>
        <w:rPr>
          <w:rFonts w:ascii="Arial" w:hAnsi="Arial"/>
          <w:b/>
          <w:sz w:val="28"/>
          <w:szCs w:val="28"/>
        </w:rPr>
        <w:t xml:space="preserve"> </w:t>
      </w:r>
      <w:r w:rsidRPr="001D5577">
        <w:rPr>
          <w:rFonts w:ascii="Arial" w:hAnsi="Arial"/>
          <w:b/>
          <w:sz w:val="22"/>
          <w:szCs w:val="22"/>
        </w:rPr>
        <w:t>as part of the progression process</w:t>
      </w:r>
    </w:p>
    <w:p w:rsidR="00E35021" w:rsidRDefault="00E35021" w:rsidP="00E35021">
      <w:pPr>
        <w:rPr>
          <w:rFonts w:ascii="Arial" w:hAnsi="Arial"/>
          <w:b/>
          <w:sz w:val="28"/>
          <w:szCs w:val="28"/>
        </w:rPr>
      </w:pPr>
    </w:p>
    <w:p w:rsidR="00E35021" w:rsidRPr="00805851" w:rsidRDefault="00E35021" w:rsidP="00E35021">
      <w:pPr>
        <w:rPr>
          <w:rFonts w:ascii="Arial" w:hAnsi="Arial" w:cs="Arial"/>
          <w:b/>
          <w:sz w:val="22"/>
          <w:szCs w:val="22"/>
        </w:rPr>
      </w:pPr>
      <w:r w:rsidRPr="00355B4A">
        <w:rPr>
          <w:rFonts w:ascii="Arial" w:hAnsi="Arial" w:cs="Arial"/>
          <w:b/>
          <w:sz w:val="22"/>
          <w:szCs w:val="22"/>
        </w:rPr>
        <w:t xml:space="preserve">To qualify as a Level </w:t>
      </w:r>
      <w:r w:rsidRPr="00805851">
        <w:rPr>
          <w:rFonts w:ascii="Arial" w:hAnsi="Arial" w:cs="Arial"/>
          <w:b/>
          <w:sz w:val="22"/>
          <w:szCs w:val="22"/>
        </w:rPr>
        <w:t>3 Regional Official you need to:</w:t>
      </w:r>
    </w:p>
    <w:p w:rsidR="00E35021" w:rsidRPr="00805851" w:rsidRDefault="00E35021" w:rsidP="00E35021">
      <w:pPr>
        <w:ind w:left="720"/>
        <w:rPr>
          <w:rFonts w:ascii="Arial" w:hAnsi="Arial" w:cs="Arial"/>
          <w:sz w:val="22"/>
          <w:szCs w:val="22"/>
        </w:rPr>
      </w:pPr>
      <w:r w:rsidRPr="00805851">
        <w:rPr>
          <w:rFonts w:ascii="Arial" w:hAnsi="Arial" w:cs="Arial"/>
          <w:sz w:val="22"/>
          <w:szCs w:val="22"/>
        </w:rPr>
        <w:t>a) Hold an officials’ licence (which requires an enhanced DBS check)</w:t>
      </w:r>
    </w:p>
    <w:p w:rsidR="00E35021" w:rsidRPr="00805851" w:rsidRDefault="00E35021" w:rsidP="00E35021">
      <w:pPr>
        <w:ind w:left="720"/>
        <w:rPr>
          <w:rFonts w:ascii="Arial" w:hAnsi="Arial" w:cs="Arial"/>
          <w:sz w:val="22"/>
          <w:szCs w:val="22"/>
        </w:rPr>
      </w:pPr>
      <w:r w:rsidRPr="00805851">
        <w:rPr>
          <w:rFonts w:ascii="Arial" w:hAnsi="Arial" w:cs="Arial"/>
          <w:sz w:val="22"/>
          <w:szCs w:val="22"/>
        </w:rPr>
        <w:t>b) Have submitted a positive report of your officiating (a template report can be found on the UKA website)</w:t>
      </w:r>
    </w:p>
    <w:p w:rsidR="00E35021" w:rsidRPr="00805851" w:rsidRDefault="00E35021" w:rsidP="00E35021">
      <w:pPr>
        <w:ind w:left="720"/>
        <w:rPr>
          <w:rFonts w:ascii="Arial" w:hAnsi="Arial" w:cs="Arial"/>
          <w:sz w:val="22"/>
          <w:szCs w:val="22"/>
        </w:rPr>
      </w:pPr>
      <w:r w:rsidRPr="00805851">
        <w:rPr>
          <w:rFonts w:ascii="Arial" w:hAnsi="Arial" w:cs="Arial"/>
          <w:sz w:val="22"/>
          <w:szCs w:val="22"/>
        </w:rPr>
        <w:t>c) Completed the required number of 2 modules.</w:t>
      </w:r>
    </w:p>
    <w:p w:rsidR="00E35021" w:rsidRPr="00805851" w:rsidRDefault="00E35021" w:rsidP="00E35021">
      <w:pPr>
        <w:ind w:left="720"/>
        <w:rPr>
          <w:rFonts w:ascii="Arial" w:hAnsi="Arial" w:cs="Arial"/>
          <w:sz w:val="22"/>
          <w:szCs w:val="22"/>
        </w:rPr>
      </w:pPr>
      <w:r w:rsidRPr="00805851">
        <w:rPr>
          <w:rFonts w:ascii="Arial" w:hAnsi="Arial" w:cs="Arial"/>
          <w:sz w:val="22"/>
          <w:szCs w:val="22"/>
        </w:rPr>
        <w:t>d) Have attended a Risk Awareness Course for Endurance Officials</w:t>
      </w:r>
    </w:p>
    <w:p w:rsidR="00E35021" w:rsidRPr="00805851" w:rsidRDefault="00E35021" w:rsidP="00E35021">
      <w:pPr>
        <w:ind w:left="720"/>
        <w:rPr>
          <w:rFonts w:ascii="Arial" w:hAnsi="Arial" w:cs="Arial"/>
          <w:sz w:val="22"/>
          <w:szCs w:val="22"/>
        </w:rPr>
      </w:pPr>
      <w:r w:rsidRPr="00805851">
        <w:rPr>
          <w:rFonts w:ascii="Arial" w:hAnsi="Arial" w:cs="Arial"/>
          <w:sz w:val="22"/>
          <w:szCs w:val="22"/>
        </w:rPr>
        <w:t>e)  Complete an additional 10 competition experiences and one positive report are required for a Level 3 accreditation.</w:t>
      </w:r>
    </w:p>
    <w:p w:rsidR="00E35021" w:rsidRPr="00805851" w:rsidRDefault="00E35021" w:rsidP="00E35021">
      <w:pPr>
        <w:ind w:left="720"/>
        <w:rPr>
          <w:rFonts w:ascii="Arial" w:hAnsi="Arial" w:cs="Arial"/>
          <w:sz w:val="22"/>
          <w:szCs w:val="22"/>
        </w:rPr>
      </w:pPr>
    </w:p>
    <w:p w:rsidR="00E35021" w:rsidRPr="00805851" w:rsidRDefault="00E35021" w:rsidP="00E35021">
      <w:pPr>
        <w:rPr>
          <w:rFonts w:ascii="Arial" w:hAnsi="Arial" w:cs="Arial"/>
          <w:sz w:val="22"/>
          <w:szCs w:val="22"/>
        </w:rPr>
      </w:pPr>
      <w:r w:rsidRPr="00805851">
        <w:rPr>
          <w:rFonts w:ascii="Arial" w:hAnsi="Arial" w:cs="Arial"/>
          <w:sz w:val="22"/>
          <w:szCs w:val="22"/>
        </w:rPr>
        <w:t>Level 3 experiences are the same as those in the list below for Level 2 experiences. Specific conditions of the level 3 experiences include:</w:t>
      </w:r>
    </w:p>
    <w:p w:rsidR="00E35021" w:rsidRPr="00355B4A" w:rsidRDefault="00E35021" w:rsidP="00E35021">
      <w:pPr>
        <w:pStyle w:val="Default"/>
        <w:widowControl/>
        <w:rPr>
          <w:sz w:val="22"/>
          <w:szCs w:val="22"/>
        </w:rPr>
      </w:pPr>
      <w:r w:rsidRPr="00805851">
        <w:rPr>
          <w:sz w:val="22"/>
          <w:szCs w:val="22"/>
        </w:rPr>
        <w:t>Six should be different from all other experiences gained as part of progression from 2 to 3 with six demonstrating officiating outside of the Official’s home County (4 of which should be at events</w:t>
      </w:r>
      <w:r>
        <w:rPr>
          <w:sz w:val="22"/>
          <w:szCs w:val="22"/>
        </w:rPr>
        <w:t xml:space="preserve"> outside of the O</w:t>
      </w:r>
      <w:r w:rsidRPr="00355B4A">
        <w:rPr>
          <w:sz w:val="22"/>
          <w:szCs w:val="22"/>
        </w:rPr>
        <w:t>fficial</w:t>
      </w:r>
      <w:r>
        <w:rPr>
          <w:sz w:val="22"/>
          <w:szCs w:val="22"/>
        </w:rPr>
        <w:t>’</w:t>
      </w:r>
      <w:r w:rsidRPr="00355B4A">
        <w:rPr>
          <w:sz w:val="22"/>
          <w:szCs w:val="22"/>
        </w:rPr>
        <w:t>s home Region) In addition there is an expectation that the different experiences will have a managerial content.</w:t>
      </w:r>
    </w:p>
    <w:p w:rsidR="00E35021" w:rsidRDefault="00E35021" w:rsidP="00E35021">
      <w:pPr>
        <w:jc w:val="center"/>
        <w:rPr>
          <w:rFonts w:ascii="Arial" w:hAnsi="Arial"/>
          <w:b/>
          <w:sz w:val="28"/>
          <w:szCs w:val="28"/>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2"/>
      </w:tblGrid>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Race Day Registration</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Management of a sector or management of a group of marshals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Marshalling ‘complex’ junctions and</w:t>
            </w:r>
            <w:r>
              <w:rPr>
                <w:sz w:val="22"/>
                <w:szCs w:val="22"/>
              </w:rPr>
              <w:t xml:space="preserve"> </w:t>
            </w:r>
            <w:r w:rsidRPr="00A64D2B">
              <w:rPr>
                <w:sz w:val="22"/>
                <w:szCs w:val="22"/>
              </w:rPr>
              <w:t>/</w:t>
            </w:r>
            <w:r>
              <w:rPr>
                <w:sz w:val="22"/>
                <w:szCs w:val="22"/>
              </w:rPr>
              <w:t xml:space="preserve"> </w:t>
            </w:r>
            <w:r w:rsidRPr="00A64D2B">
              <w:rPr>
                <w:sz w:val="22"/>
                <w:szCs w:val="22"/>
              </w:rPr>
              <w:t xml:space="preserve">or loops or change overs in relays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Managing course set up and marking / signing (in smaller sized races of 1,000 competitors or less)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Managing post-race</w:t>
            </w:r>
            <w:r>
              <w:rPr>
                <w:sz w:val="22"/>
                <w:szCs w:val="22"/>
              </w:rPr>
              <w:t xml:space="preserve"> </w:t>
            </w:r>
            <w:r w:rsidRPr="00A64D2B">
              <w:rPr>
                <w:sz w:val="22"/>
                <w:szCs w:val="22"/>
              </w:rPr>
              <w:t>/</w:t>
            </w:r>
            <w:r>
              <w:rPr>
                <w:sz w:val="22"/>
                <w:szCs w:val="22"/>
              </w:rPr>
              <w:t xml:space="preserve"> </w:t>
            </w:r>
            <w:r w:rsidRPr="00A64D2B">
              <w:rPr>
                <w:sz w:val="22"/>
                <w:szCs w:val="22"/>
              </w:rPr>
              <w:t>post</w:t>
            </w:r>
            <w:r>
              <w:rPr>
                <w:sz w:val="22"/>
                <w:szCs w:val="22"/>
              </w:rPr>
              <w:t>-</w:t>
            </w:r>
            <w:r w:rsidRPr="00A64D2B">
              <w:rPr>
                <w:sz w:val="22"/>
                <w:szCs w:val="22"/>
              </w:rPr>
              <w:t xml:space="preserve">finish services or equivalent role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Start</w:t>
            </w:r>
            <w:r>
              <w:rPr>
                <w:sz w:val="22"/>
                <w:szCs w:val="22"/>
              </w:rPr>
              <w:t xml:space="preserve"> </w:t>
            </w:r>
            <w:r w:rsidRPr="00A64D2B">
              <w:rPr>
                <w:sz w:val="22"/>
                <w:szCs w:val="22"/>
              </w:rPr>
              <w:t>/</w:t>
            </w:r>
            <w:r>
              <w:rPr>
                <w:sz w:val="22"/>
                <w:szCs w:val="22"/>
              </w:rPr>
              <w:t xml:space="preserve"> </w:t>
            </w:r>
            <w:r w:rsidRPr="00A64D2B">
              <w:rPr>
                <w:sz w:val="22"/>
                <w:szCs w:val="22"/>
              </w:rPr>
              <w:t xml:space="preserve">Finish Area Management / Start Director or equivalent role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Managing on course drinks or sponge stations</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Lap Recording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Finish Recording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Finish Funnel Management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Manual Timekeeping at </w:t>
            </w:r>
            <w:r>
              <w:rPr>
                <w:sz w:val="22"/>
                <w:szCs w:val="22"/>
              </w:rPr>
              <w:t>e</w:t>
            </w:r>
            <w:r w:rsidRPr="00A64D2B">
              <w:rPr>
                <w:sz w:val="22"/>
                <w:szCs w:val="22"/>
              </w:rPr>
              <w:t xml:space="preserve">ndurance events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Timekeeper recording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Clerk of the Course duties and responsibilities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Course Director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Race Refereeing or Assistant to Race Referee </w:t>
            </w:r>
          </w:p>
        </w:tc>
      </w:tr>
      <w:tr w:rsidR="00E35021" w:rsidRPr="00A64D2B" w:rsidTr="002B152A">
        <w:trPr>
          <w:trHeight w:val="227"/>
          <w:jc w:val="center"/>
        </w:trPr>
        <w:tc>
          <w:tcPr>
            <w:tcW w:w="10102" w:type="dxa"/>
          </w:tcPr>
          <w:p w:rsidR="00E35021" w:rsidRPr="00A64D2B" w:rsidRDefault="00E35021" w:rsidP="002B152A">
            <w:pPr>
              <w:pStyle w:val="Default"/>
              <w:rPr>
                <w:sz w:val="22"/>
                <w:szCs w:val="22"/>
              </w:rPr>
            </w:pPr>
            <w:r w:rsidRPr="00A64D2B">
              <w:rPr>
                <w:sz w:val="22"/>
                <w:szCs w:val="22"/>
              </w:rPr>
              <w:t xml:space="preserve">Line </w:t>
            </w:r>
            <w:r>
              <w:rPr>
                <w:sz w:val="22"/>
                <w:szCs w:val="22"/>
              </w:rPr>
              <w:t>j</w:t>
            </w:r>
            <w:r w:rsidRPr="00A64D2B">
              <w:rPr>
                <w:sz w:val="22"/>
                <w:szCs w:val="22"/>
              </w:rPr>
              <w:t>udging</w:t>
            </w:r>
            <w:r>
              <w:rPr>
                <w:sz w:val="22"/>
                <w:szCs w:val="22"/>
              </w:rPr>
              <w:t xml:space="preserve"> </w:t>
            </w:r>
            <w:r w:rsidRPr="00A64D2B">
              <w:rPr>
                <w:sz w:val="22"/>
                <w:szCs w:val="22"/>
              </w:rPr>
              <w:t>/</w:t>
            </w:r>
            <w:r>
              <w:rPr>
                <w:sz w:val="22"/>
                <w:szCs w:val="22"/>
              </w:rPr>
              <w:t xml:space="preserve"> </w:t>
            </w:r>
            <w:r w:rsidRPr="00A64D2B">
              <w:rPr>
                <w:sz w:val="22"/>
                <w:szCs w:val="22"/>
              </w:rPr>
              <w:t xml:space="preserve">judging a finish </w:t>
            </w:r>
          </w:p>
        </w:tc>
      </w:tr>
    </w:tbl>
    <w:p w:rsidR="00E35021" w:rsidRPr="00E339AE" w:rsidRDefault="00E35021" w:rsidP="00E35021">
      <w:pPr>
        <w:rPr>
          <w:rFonts w:ascii="Arial" w:hAnsi="Arial" w:cs="Arial"/>
        </w:rPr>
      </w:pPr>
    </w:p>
    <w:p w:rsidR="00E35021" w:rsidRPr="00E339AE" w:rsidRDefault="00E35021" w:rsidP="00E35021">
      <w:pPr>
        <w:rPr>
          <w:rFonts w:ascii="Arial" w:hAnsi="Arial" w:cs="Arial"/>
          <w:b/>
        </w:rPr>
      </w:pPr>
      <w:r w:rsidRPr="00E339AE">
        <w:rPr>
          <w:rFonts w:ascii="Arial" w:hAnsi="Arial" w:cs="Arial"/>
          <w:b/>
        </w:rPr>
        <w:t>When you have completed the required experiences this form along with your Record(s) of Experience and a Positive Report should be submitted to your Home Country Officials Secretary or for England submit to your County Endurance Officials Secretary. For further details, please refer to your Home Country website or for England the link below lists the County Endurance Officials Secretaries.</w:t>
      </w:r>
    </w:p>
    <w:p w:rsidR="00E35021" w:rsidRDefault="007A675D" w:rsidP="00E35021">
      <w:pPr>
        <w:rPr>
          <w:rFonts w:ascii="Arial" w:hAnsi="Arial" w:cs="Arial"/>
          <w:sz w:val="22"/>
          <w:szCs w:val="22"/>
        </w:rPr>
      </w:pPr>
      <w:hyperlink r:id="rId8" w:history="1">
        <w:r w:rsidR="00E35021" w:rsidRPr="00355B4A">
          <w:rPr>
            <w:rStyle w:val="Hyperlink"/>
            <w:rFonts w:ascii="Arial" w:hAnsi="Arial" w:cs="Arial"/>
            <w:sz w:val="22"/>
            <w:szCs w:val="22"/>
          </w:rPr>
          <w:t>http://www.englandathletics.org/page.aspx?sitesectionid=1282&amp;sectionTitle=Endurance+Officials+Contacts</w:t>
        </w:r>
      </w:hyperlink>
      <w:r w:rsidR="00E35021" w:rsidRPr="00355B4A">
        <w:rPr>
          <w:rFonts w:ascii="Arial" w:hAnsi="Arial" w:cs="Arial"/>
          <w:sz w:val="22"/>
          <w:szCs w:val="22"/>
        </w:rPr>
        <w:t xml:space="preserve"> </w:t>
      </w:r>
    </w:p>
    <w:p w:rsidR="00E35021" w:rsidRDefault="00E35021" w:rsidP="00E35021">
      <w:r w:rsidRPr="00DE6FEE">
        <w:rPr>
          <w:rFonts w:ascii="Arial" w:hAnsi="Arial" w:cs="Arial"/>
          <w:sz w:val="22"/>
          <w:szCs w:val="22"/>
        </w:rPr>
        <w:t xml:space="preserve">Athletics Northern Ireland: </w:t>
      </w:r>
      <w:hyperlink r:id="rId9" w:history="1">
        <w:r w:rsidRPr="00DE6FEE">
          <w:rPr>
            <w:rStyle w:val="Hyperlink"/>
            <w:rFonts w:ascii="Arial" w:hAnsi="Arial" w:cs="Arial"/>
            <w:sz w:val="22"/>
            <w:szCs w:val="22"/>
          </w:rPr>
          <w:t>info@athleticsni.org</w:t>
        </w:r>
      </w:hyperlink>
      <w:r>
        <w:t xml:space="preserve">  </w:t>
      </w:r>
    </w:p>
    <w:p w:rsidR="00E35021" w:rsidRPr="00DE6FEE" w:rsidRDefault="00E35021" w:rsidP="00E35021">
      <w:pPr>
        <w:rPr>
          <w:rFonts w:ascii="Arial" w:hAnsi="Arial" w:cs="Arial"/>
          <w:color w:val="CB6400"/>
          <w:sz w:val="22"/>
          <w:szCs w:val="22"/>
          <w:lang w:val="en"/>
        </w:rPr>
      </w:pPr>
      <w:r w:rsidRPr="00DE6FEE">
        <w:rPr>
          <w:rFonts w:ascii="Arial" w:hAnsi="Arial" w:cs="Arial"/>
          <w:color w:val="auto"/>
          <w:sz w:val="22"/>
          <w:szCs w:val="22"/>
          <w:lang w:val="en"/>
        </w:rPr>
        <w:t>Scottish Athletics:</w:t>
      </w:r>
      <w:r w:rsidRPr="00DE6FEE">
        <w:rPr>
          <w:rFonts w:ascii="Arial" w:hAnsi="Arial" w:cs="Arial"/>
          <w:color w:val="CB6400"/>
          <w:sz w:val="22"/>
          <w:szCs w:val="22"/>
          <w:lang w:val="en"/>
        </w:rPr>
        <w:t xml:space="preserve"> </w:t>
      </w:r>
      <w:hyperlink r:id="rId10" w:history="1">
        <w:r w:rsidRPr="00DE6FEE">
          <w:rPr>
            <w:rStyle w:val="Hyperlink"/>
            <w:rFonts w:ascii="Arial" w:hAnsi="Arial" w:cs="Arial"/>
            <w:sz w:val="22"/>
            <w:szCs w:val="22"/>
            <w:lang w:val="en"/>
          </w:rPr>
          <w:t>joanne.dennis@scottishathletics.org.uk</w:t>
        </w:r>
      </w:hyperlink>
    </w:p>
    <w:p w:rsidR="00E35021" w:rsidRPr="00DE6FEE" w:rsidRDefault="00E35021" w:rsidP="00E35021">
      <w:pPr>
        <w:rPr>
          <w:rFonts w:ascii="Arial" w:hAnsi="Arial" w:cs="Arial"/>
          <w:color w:val="333333"/>
          <w:sz w:val="22"/>
          <w:szCs w:val="22"/>
        </w:rPr>
      </w:pPr>
      <w:r w:rsidRPr="00DE6FEE">
        <w:rPr>
          <w:rFonts w:ascii="Arial" w:hAnsi="Arial" w:cs="Arial"/>
          <w:color w:val="auto"/>
          <w:sz w:val="22"/>
          <w:szCs w:val="22"/>
        </w:rPr>
        <w:t>Welsh Athletics:</w:t>
      </w:r>
      <w:r w:rsidRPr="00DE6FEE">
        <w:rPr>
          <w:rFonts w:ascii="Arial" w:hAnsi="Arial" w:cs="Arial"/>
          <w:color w:val="333333"/>
          <w:sz w:val="22"/>
          <w:szCs w:val="22"/>
        </w:rPr>
        <w:t xml:space="preserve"> </w:t>
      </w:r>
      <w:hyperlink r:id="rId11" w:history="1">
        <w:r w:rsidRPr="00EB3ECB">
          <w:rPr>
            <w:rStyle w:val="Hyperlink"/>
            <w:rFonts w:ascii="Arial" w:hAnsi="Arial" w:cs="Arial"/>
            <w:sz w:val="22"/>
            <w:szCs w:val="22"/>
          </w:rPr>
          <w:t>office@welshathletics.org</w:t>
        </w:r>
      </w:hyperlink>
      <w:r>
        <w:rPr>
          <w:rFonts w:ascii="Arial" w:hAnsi="Arial" w:cs="Arial"/>
          <w:color w:val="333333"/>
          <w:sz w:val="22"/>
          <w:szCs w:val="22"/>
        </w:rPr>
        <w:t xml:space="preserve"> </w:t>
      </w:r>
    </w:p>
    <w:p w:rsidR="00E35021" w:rsidRDefault="00E35021" w:rsidP="00E35021">
      <w:pPr>
        <w:rPr>
          <w:rFonts w:ascii="Arial" w:hAnsi="Arial" w:cs="Arial"/>
          <w:b/>
          <w:sz w:val="22"/>
          <w:szCs w:val="22"/>
        </w:rPr>
      </w:pPr>
    </w:p>
    <w:p w:rsidR="00E35021" w:rsidRPr="00355B4A" w:rsidRDefault="00E35021" w:rsidP="00E35021">
      <w:pPr>
        <w:jc w:val="center"/>
        <w:rPr>
          <w:rFonts w:ascii="Arial" w:hAnsi="Arial"/>
          <w:b/>
          <w:sz w:val="24"/>
          <w:szCs w:val="24"/>
        </w:rPr>
      </w:pPr>
      <w:r w:rsidRPr="00355B4A">
        <w:rPr>
          <w:rFonts w:ascii="Arial" w:hAnsi="Arial"/>
          <w:b/>
          <w:sz w:val="24"/>
          <w:szCs w:val="24"/>
        </w:rPr>
        <w:t>FOR COMPLETION BY TRI REGIONAL or NATIONAL OFFICIALS GROUP (TRNG)</w:t>
      </w:r>
    </w:p>
    <w:p w:rsidR="00E35021" w:rsidRPr="00355B4A" w:rsidRDefault="00E35021" w:rsidP="00E35021">
      <w:pPr>
        <w:jc w:val="center"/>
        <w:rPr>
          <w:rFonts w:ascii="Arial" w:hAnsi="Arial"/>
          <w:b/>
          <w:sz w:val="24"/>
          <w:szCs w:val="24"/>
          <w:u w:val="single"/>
        </w:rPr>
      </w:pPr>
      <w:r>
        <w:rPr>
          <w:rFonts w:ascii="Arial" w:hAnsi="Arial"/>
          <w:b/>
          <w:sz w:val="24"/>
          <w:szCs w:val="24"/>
          <w:u w:val="single"/>
        </w:rPr>
        <w:t>A</w:t>
      </w:r>
      <w:r w:rsidRPr="00355B4A">
        <w:rPr>
          <w:rFonts w:ascii="Arial" w:hAnsi="Arial"/>
          <w:b/>
          <w:sz w:val="24"/>
          <w:szCs w:val="24"/>
          <w:u w:val="single"/>
        </w:rPr>
        <w:t xml:space="preserve">ssessment for </w:t>
      </w:r>
      <w:r w:rsidRPr="00805851">
        <w:rPr>
          <w:rFonts w:ascii="Arial" w:hAnsi="Arial"/>
          <w:b/>
          <w:sz w:val="24"/>
          <w:szCs w:val="24"/>
          <w:u w:val="single"/>
        </w:rPr>
        <w:t xml:space="preserve">Level </w:t>
      </w:r>
      <w:r w:rsidRPr="00805851">
        <w:rPr>
          <w:rFonts w:ascii="Arial" w:hAnsi="Arial" w:cs="Arial"/>
          <w:b/>
          <w:sz w:val="22"/>
          <w:szCs w:val="22"/>
          <w:u w:val="single"/>
        </w:rPr>
        <w:t>3</w:t>
      </w:r>
      <w:r w:rsidRPr="00805851">
        <w:rPr>
          <w:rFonts w:ascii="Arial" w:hAnsi="Arial"/>
          <w:b/>
          <w:sz w:val="24"/>
          <w:szCs w:val="24"/>
          <w:u w:val="single"/>
        </w:rPr>
        <w:t xml:space="preserve"> Regional</w:t>
      </w:r>
    </w:p>
    <w:p w:rsidR="00E35021" w:rsidRDefault="00E35021" w:rsidP="00E35021">
      <w:pPr>
        <w:rPr>
          <w:rFonts w:ascii="Arial" w:hAnsi="Arial" w:cs="Arial"/>
          <w:b/>
          <w:sz w:val="22"/>
          <w:szCs w:val="22"/>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2223"/>
        <w:gridCol w:w="6366"/>
      </w:tblGrid>
      <w:tr w:rsidR="00E35021" w:rsidRPr="00355B4A" w:rsidTr="002B152A">
        <w:tc>
          <w:tcPr>
            <w:tcW w:w="3731" w:type="dxa"/>
            <w:gridSpan w:val="2"/>
          </w:tcPr>
          <w:p w:rsidR="00E35021" w:rsidRPr="00355B4A" w:rsidRDefault="00E35021" w:rsidP="002B152A">
            <w:pPr>
              <w:rPr>
                <w:rFonts w:ascii="Arial" w:hAnsi="Arial" w:cs="Arial"/>
                <w:sz w:val="22"/>
                <w:szCs w:val="22"/>
                <w:lang w:eastAsia="en-US"/>
              </w:rPr>
            </w:pPr>
          </w:p>
        </w:tc>
        <w:tc>
          <w:tcPr>
            <w:tcW w:w="6366" w:type="dxa"/>
          </w:tcPr>
          <w:p w:rsidR="00E35021" w:rsidRPr="00355B4A" w:rsidRDefault="00E35021" w:rsidP="002B152A">
            <w:pPr>
              <w:jc w:val="center"/>
              <w:rPr>
                <w:rFonts w:ascii="Arial" w:hAnsi="Arial" w:cs="Arial"/>
                <w:b/>
                <w:sz w:val="22"/>
                <w:szCs w:val="22"/>
                <w:lang w:eastAsia="en-US"/>
              </w:rPr>
            </w:pPr>
            <w:r w:rsidRPr="00355B4A">
              <w:rPr>
                <w:rFonts w:ascii="Arial" w:hAnsi="Arial" w:cs="Arial"/>
                <w:b/>
                <w:sz w:val="22"/>
                <w:szCs w:val="22"/>
              </w:rPr>
              <w:t>Comments</w:t>
            </w:r>
          </w:p>
        </w:tc>
      </w:tr>
      <w:tr w:rsidR="00E35021" w:rsidRPr="00355B4A" w:rsidTr="002B152A">
        <w:tc>
          <w:tcPr>
            <w:tcW w:w="3731" w:type="dxa"/>
            <w:gridSpan w:val="2"/>
          </w:tcPr>
          <w:p w:rsidR="00E35021" w:rsidRPr="00355B4A" w:rsidRDefault="00E35021" w:rsidP="002B152A">
            <w:pPr>
              <w:rPr>
                <w:rFonts w:ascii="Arial" w:hAnsi="Arial" w:cs="Arial"/>
                <w:sz w:val="22"/>
                <w:szCs w:val="22"/>
                <w:lang w:eastAsia="en-US"/>
              </w:rPr>
            </w:pPr>
            <w:r w:rsidRPr="00355B4A">
              <w:rPr>
                <w:rFonts w:ascii="Arial" w:hAnsi="Arial" w:cs="Arial"/>
                <w:sz w:val="22"/>
                <w:szCs w:val="22"/>
              </w:rPr>
              <w:t>Is there evidence of self-assessment and subsequent learning?</w:t>
            </w:r>
          </w:p>
        </w:tc>
        <w:tc>
          <w:tcPr>
            <w:tcW w:w="6366" w:type="dxa"/>
          </w:tcPr>
          <w:p w:rsidR="00E35021" w:rsidRPr="00355B4A" w:rsidRDefault="00E35021" w:rsidP="002B152A">
            <w:pPr>
              <w:rPr>
                <w:rFonts w:ascii="Arial" w:hAnsi="Arial" w:cs="Arial"/>
                <w:b/>
                <w:sz w:val="22"/>
                <w:szCs w:val="22"/>
                <w:lang w:eastAsia="en-US"/>
              </w:rPr>
            </w:pPr>
          </w:p>
        </w:tc>
      </w:tr>
      <w:tr w:rsidR="00E35021" w:rsidRPr="00355B4A" w:rsidTr="002B152A">
        <w:trPr>
          <w:trHeight w:val="255"/>
        </w:trPr>
        <w:tc>
          <w:tcPr>
            <w:tcW w:w="1508" w:type="dxa"/>
            <w:vMerge w:val="restart"/>
          </w:tcPr>
          <w:p w:rsidR="00E35021" w:rsidRPr="00355B4A" w:rsidRDefault="00E35021" w:rsidP="002B152A">
            <w:pPr>
              <w:rPr>
                <w:rFonts w:ascii="Arial" w:hAnsi="Arial" w:cs="Arial"/>
                <w:sz w:val="22"/>
                <w:szCs w:val="22"/>
                <w:lang w:eastAsia="en-US"/>
              </w:rPr>
            </w:pPr>
            <w:r w:rsidRPr="00355B4A">
              <w:rPr>
                <w:rFonts w:ascii="Arial" w:hAnsi="Arial" w:cs="Arial"/>
                <w:sz w:val="22"/>
                <w:szCs w:val="22"/>
              </w:rPr>
              <w:t>Positive Report received: (details in comments column)</w:t>
            </w:r>
          </w:p>
        </w:tc>
        <w:tc>
          <w:tcPr>
            <w:tcW w:w="2223" w:type="dxa"/>
          </w:tcPr>
          <w:p w:rsidR="00E35021" w:rsidRPr="00355B4A" w:rsidRDefault="00E35021" w:rsidP="002B152A">
            <w:pPr>
              <w:rPr>
                <w:rFonts w:ascii="Arial" w:hAnsi="Arial" w:cs="Arial"/>
                <w:sz w:val="22"/>
                <w:szCs w:val="22"/>
                <w:lang w:eastAsia="en-US"/>
              </w:rPr>
            </w:pPr>
            <w:r w:rsidRPr="00355B4A">
              <w:rPr>
                <w:rFonts w:ascii="Arial" w:hAnsi="Arial" w:cs="Arial"/>
                <w:sz w:val="22"/>
                <w:szCs w:val="22"/>
              </w:rPr>
              <w:t>Reporter:</w:t>
            </w:r>
          </w:p>
        </w:tc>
        <w:tc>
          <w:tcPr>
            <w:tcW w:w="6366" w:type="dxa"/>
          </w:tcPr>
          <w:p w:rsidR="00E35021" w:rsidRPr="00355B4A" w:rsidRDefault="00E35021" w:rsidP="002B152A">
            <w:pPr>
              <w:rPr>
                <w:rFonts w:ascii="Arial" w:hAnsi="Arial" w:cs="Arial"/>
                <w:sz w:val="22"/>
                <w:szCs w:val="22"/>
                <w:lang w:eastAsia="en-US"/>
              </w:rPr>
            </w:pPr>
          </w:p>
          <w:p w:rsidR="00E35021" w:rsidRPr="00355B4A" w:rsidRDefault="00E35021" w:rsidP="002B152A">
            <w:pPr>
              <w:rPr>
                <w:rFonts w:ascii="Arial" w:hAnsi="Arial" w:cs="Arial"/>
                <w:sz w:val="22"/>
                <w:szCs w:val="22"/>
                <w:lang w:eastAsia="en-US"/>
              </w:rPr>
            </w:pPr>
          </w:p>
        </w:tc>
      </w:tr>
      <w:tr w:rsidR="00E35021" w:rsidRPr="00355B4A" w:rsidTr="002B152A">
        <w:trPr>
          <w:trHeight w:val="297"/>
        </w:trPr>
        <w:tc>
          <w:tcPr>
            <w:tcW w:w="1508" w:type="dxa"/>
            <w:vMerge/>
            <w:vAlign w:val="center"/>
          </w:tcPr>
          <w:p w:rsidR="00E35021" w:rsidRPr="00355B4A" w:rsidRDefault="00E35021" w:rsidP="002B152A">
            <w:pPr>
              <w:rPr>
                <w:rFonts w:ascii="Arial" w:hAnsi="Arial" w:cs="Arial"/>
                <w:sz w:val="22"/>
                <w:szCs w:val="22"/>
                <w:lang w:eastAsia="en-US"/>
              </w:rPr>
            </w:pPr>
          </w:p>
        </w:tc>
        <w:tc>
          <w:tcPr>
            <w:tcW w:w="2223" w:type="dxa"/>
          </w:tcPr>
          <w:p w:rsidR="00E35021" w:rsidRPr="00355B4A" w:rsidRDefault="00E35021" w:rsidP="002B152A">
            <w:pPr>
              <w:rPr>
                <w:rFonts w:ascii="Arial" w:hAnsi="Arial" w:cs="Arial"/>
                <w:sz w:val="22"/>
                <w:szCs w:val="22"/>
                <w:lang w:eastAsia="en-US"/>
              </w:rPr>
            </w:pPr>
          </w:p>
          <w:p w:rsidR="00E35021" w:rsidRPr="00355B4A" w:rsidRDefault="00E35021" w:rsidP="002B152A">
            <w:pPr>
              <w:rPr>
                <w:rFonts w:ascii="Arial" w:hAnsi="Arial" w:cs="Arial"/>
                <w:sz w:val="22"/>
                <w:szCs w:val="22"/>
                <w:lang w:eastAsia="en-US"/>
              </w:rPr>
            </w:pPr>
            <w:r w:rsidRPr="00355B4A">
              <w:rPr>
                <w:rFonts w:ascii="Arial" w:hAnsi="Arial" w:cs="Arial"/>
                <w:sz w:val="22"/>
                <w:szCs w:val="22"/>
              </w:rPr>
              <w:t>Meeting and date:</w:t>
            </w:r>
          </w:p>
        </w:tc>
        <w:tc>
          <w:tcPr>
            <w:tcW w:w="6366" w:type="dxa"/>
          </w:tcPr>
          <w:p w:rsidR="00E35021" w:rsidRPr="00355B4A" w:rsidRDefault="00E35021" w:rsidP="002B152A">
            <w:pPr>
              <w:rPr>
                <w:rFonts w:ascii="Arial" w:hAnsi="Arial" w:cs="Arial"/>
                <w:sz w:val="22"/>
                <w:szCs w:val="22"/>
                <w:lang w:eastAsia="en-US"/>
              </w:rPr>
            </w:pPr>
          </w:p>
          <w:p w:rsidR="00E35021" w:rsidRPr="00355B4A" w:rsidRDefault="00E35021" w:rsidP="002B152A">
            <w:pPr>
              <w:rPr>
                <w:rFonts w:ascii="Arial" w:hAnsi="Arial" w:cs="Arial"/>
                <w:sz w:val="22"/>
                <w:szCs w:val="22"/>
                <w:lang w:eastAsia="en-US"/>
              </w:rPr>
            </w:pPr>
          </w:p>
        </w:tc>
      </w:tr>
    </w:tbl>
    <w:p w:rsidR="00E35021" w:rsidRDefault="00E35021" w:rsidP="00E35021">
      <w:pPr>
        <w:rPr>
          <w:rFonts w:ascii="Arial" w:hAnsi="Arial" w:cs="Arial"/>
          <w:b/>
          <w:sz w:val="22"/>
          <w:szCs w:val="22"/>
        </w:rPr>
      </w:pPr>
    </w:p>
    <w:p w:rsidR="00E35021" w:rsidRDefault="00E35021" w:rsidP="00E35021">
      <w:pPr>
        <w:rPr>
          <w:rFonts w:ascii="Arial" w:hAnsi="Arial" w:cs="Arial"/>
          <w:b/>
          <w:sz w:val="22"/>
          <w:szCs w:val="22"/>
        </w:rPr>
      </w:pPr>
      <w:r>
        <w:rPr>
          <w:rFonts w:ascii="Arial" w:hAnsi="Arial" w:cs="Arial"/>
          <w:b/>
          <w:sz w:val="22"/>
          <w:szCs w:val="22"/>
        </w:rPr>
        <w:t>Name of Assessor:</w:t>
      </w:r>
    </w:p>
    <w:p w:rsidR="00E35021" w:rsidRDefault="00E35021" w:rsidP="00E35021">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1403985</wp:posOffset>
                </wp:positionH>
                <wp:positionV relativeFrom="paragraph">
                  <wp:posOffset>22225</wp:posOffset>
                </wp:positionV>
                <wp:extent cx="27813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0.55pt;margin-top:1.75pt;width:2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nR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OHqaZg8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"/>
            </w:pict>
          </mc:Fallback>
        </mc:AlternateContent>
      </w:r>
    </w:p>
    <w:p w:rsidR="00E35021" w:rsidRDefault="00E35021" w:rsidP="00E35021">
      <w:pPr>
        <w:rPr>
          <w:rFonts w:ascii="Arial" w:hAnsi="Arial" w:cs="Arial"/>
          <w:b/>
          <w:sz w:val="22"/>
          <w:szCs w:val="22"/>
        </w:rPr>
      </w:pPr>
    </w:p>
    <w:p w:rsidR="00E35021" w:rsidRDefault="00E35021" w:rsidP="00E35021">
      <w:pPr>
        <w:rPr>
          <w:rFonts w:ascii="Arial" w:hAnsi="Arial" w:cs="Arial"/>
          <w:b/>
          <w:sz w:val="22"/>
          <w:szCs w:val="22"/>
        </w:rPr>
      </w:pPr>
      <w:r>
        <w:rPr>
          <w:rFonts w:ascii="Arial" w:hAnsi="Arial" w:cs="Arial"/>
          <w:b/>
          <w:sz w:val="22"/>
          <w:szCs w:val="22"/>
        </w:rPr>
        <w:t>Signature of Assessor: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r w:rsidRPr="00797446">
        <w:rPr>
          <w:rFonts w:ascii="Arial" w:hAnsi="Arial" w:cs="Arial"/>
          <w:b/>
          <w:sz w:val="22"/>
          <w:szCs w:val="22"/>
        </w:rPr>
        <w:t xml:space="preserve"> </w:t>
      </w:r>
      <w:r w:rsidRPr="00355B4A">
        <w:rPr>
          <w:rFonts w:ascii="Arial" w:hAnsi="Arial" w:cs="Arial"/>
          <w:b/>
          <w:sz w:val="22"/>
          <w:szCs w:val="22"/>
        </w:rPr>
        <w:t xml:space="preserve">  </w:t>
      </w:r>
      <w:r>
        <w:rPr>
          <w:rFonts w:ascii="Arial" w:hAnsi="Arial" w:cs="Arial"/>
          <w:b/>
          <w:sz w:val="22"/>
          <w:szCs w:val="22"/>
        </w:rPr>
        <w:t xml:space="preserve">        </w:t>
      </w:r>
      <w:r w:rsidRPr="00355B4A">
        <w:rPr>
          <w:rFonts w:ascii="Arial" w:hAnsi="Arial" w:cs="Arial"/>
          <w:sz w:val="22"/>
          <w:szCs w:val="22"/>
        </w:rPr>
        <w:t>/</w:t>
      </w:r>
      <w:r>
        <w:rPr>
          <w:rFonts w:ascii="Arial" w:hAnsi="Arial" w:cs="Arial"/>
          <w:sz w:val="22"/>
          <w:szCs w:val="22"/>
        </w:rPr>
        <w:t xml:space="preserve">         / 20</w:t>
      </w:r>
    </w:p>
    <w:p w:rsidR="00E35021" w:rsidRDefault="00E35021" w:rsidP="00E35021">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4499610</wp:posOffset>
                </wp:positionH>
                <wp:positionV relativeFrom="paragraph">
                  <wp:posOffset>-12065</wp:posOffset>
                </wp:positionV>
                <wp:extent cx="123825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54.3pt;margin-top:-.95pt;width: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Wm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R0/TMcTHCS/+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"/>
            </w:pict>
          </mc:Fallback>
        </mc:AlternateContent>
      </w:r>
      <w:r>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1556385</wp:posOffset>
                </wp:positionH>
                <wp:positionV relativeFrom="paragraph">
                  <wp:posOffset>-12065</wp:posOffset>
                </wp:positionV>
                <wp:extent cx="245745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2.55pt;margin-top:-.95pt;width:1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wFJgIAAEo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"/>
            </w:pict>
          </mc:Fallback>
        </mc:AlternateContent>
      </w:r>
    </w:p>
    <w:p w:rsidR="00E35021" w:rsidRDefault="00E35021" w:rsidP="00E35021">
      <w:pPr>
        <w:rPr>
          <w:rFonts w:ascii="Arial" w:hAnsi="Arial" w:cs="Arial"/>
          <w:b/>
          <w:sz w:val="22"/>
          <w:szCs w:val="22"/>
        </w:rPr>
      </w:pPr>
    </w:p>
    <w:p w:rsidR="00E35021" w:rsidRDefault="00E35021" w:rsidP="00E35021">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2889885</wp:posOffset>
                </wp:positionH>
                <wp:positionV relativeFrom="paragraph">
                  <wp:posOffset>190500</wp:posOffset>
                </wp:positionV>
                <wp:extent cx="24574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7.55pt;margin-top:15pt;width:19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oKJQIAAEo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"/>
            </w:pict>
          </mc:Fallback>
        </mc:AlternateContent>
      </w:r>
      <w:r>
        <w:rPr>
          <w:rFonts w:ascii="Arial" w:hAnsi="Arial" w:cs="Arial"/>
          <w:b/>
          <w:sz w:val="22"/>
          <w:szCs w:val="22"/>
        </w:rPr>
        <w:t>Signature of TRNG / Upgrading Secretary:</w:t>
      </w:r>
    </w:p>
    <w:p w:rsidR="00E35021" w:rsidRDefault="00E35021" w:rsidP="00E35021">
      <w:pPr>
        <w:rPr>
          <w:rFonts w:ascii="Arial" w:hAnsi="Arial" w:cs="Arial"/>
          <w:b/>
          <w:sz w:val="22"/>
          <w:szCs w:val="22"/>
        </w:rPr>
      </w:pPr>
    </w:p>
    <w:p w:rsidR="00E35021" w:rsidRDefault="00E35021" w:rsidP="00E35021">
      <w:pPr>
        <w:rPr>
          <w:rFonts w:ascii="Arial" w:hAnsi="Arial" w:cs="Arial"/>
          <w:b/>
          <w:sz w:val="22"/>
          <w:szCs w:val="22"/>
        </w:rPr>
      </w:pPr>
      <w:r>
        <w:rPr>
          <w:rFonts w:ascii="Arial" w:hAnsi="Arial" w:cs="Arial"/>
          <w:b/>
          <w:sz w:val="22"/>
          <w:szCs w:val="22"/>
        </w:rPr>
        <w:t>Date:</w:t>
      </w:r>
      <w:r w:rsidRPr="00797446">
        <w:rPr>
          <w:rFonts w:ascii="Arial" w:hAnsi="Arial" w:cs="Arial"/>
          <w:b/>
          <w:sz w:val="22"/>
          <w:szCs w:val="22"/>
        </w:rPr>
        <w:t xml:space="preserve"> </w:t>
      </w:r>
      <w:r w:rsidRPr="00355B4A">
        <w:rPr>
          <w:rFonts w:ascii="Arial" w:hAnsi="Arial" w:cs="Arial"/>
          <w:b/>
          <w:sz w:val="22"/>
          <w:szCs w:val="22"/>
        </w:rPr>
        <w:t xml:space="preserve">  </w:t>
      </w:r>
      <w:r>
        <w:rPr>
          <w:rFonts w:ascii="Arial" w:hAnsi="Arial" w:cs="Arial"/>
          <w:b/>
          <w:sz w:val="22"/>
          <w:szCs w:val="22"/>
        </w:rPr>
        <w:t xml:space="preserve">        </w:t>
      </w:r>
      <w:r w:rsidRPr="00355B4A">
        <w:rPr>
          <w:rFonts w:ascii="Arial" w:hAnsi="Arial" w:cs="Arial"/>
          <w:sz w:val="22"/>
          <w:szCs w:val="22"/>
        </w:rPr>
        <w:t>/</w:t>
      </w:r>
      <w:r>
        <w:rPr>
          <w:rFonts w:ascii="Arial" w:hAnsi="Arial" w:cs="Arial"/>
          <w:sz w:val="22"/>
          <w:szCs w:val="22"/>
        </w:rPr>
        <w:t xml:space="preserve">         / 20</w:t>
      </w:r>
    </w:p>
    <w:p w:rsidR="00F26570" w:rsidRDefault="00E35021" w:rsidP="00E35021">
      <w:r>
        <w:rPr>
          <w:rFonts w:ascii="Arial" w:hAnsi="Arial"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403860</wp:posOffset>
                </wp:positionH>
                <wp:positionV relativeFrom="paragraph">
                  <wp:posOffset>-2540</wp:posOffset>
                </wp:positionV>
                <wp:extent cx="12382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8pt;margin-top:-.2pt;width: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"/>
            </w:pict>
          </mc:Fallback>
        </mc:AlternateContent>
      </w:r>
    </w:p>
    <w:sectPr w:rsidR="00F2657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5D" w:rsidRDefault="007A675D" w:rsidP="00E35021">
      <w:r>
        <w:separator/>
      </w:r>
    </w:p>
  </w:endnote>
  <w:endnote w:type="continuationSeparator" w:id="0">
    <w:p w:rsidR="007A675D" w:rsidRDefault="007A675D" w:rsidP="00E3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21" w:rsidRPr="00425992" w:rsidRDefault="00E35021" w:rsidP="00E35021">
    <w:pPr>
      <w:pStyle w:val="Footer"/>
      <w:rPr>
        <w:rFonts w:ascii="Arial" w:hAnsi="Arial" w:cs="Arial"/>
        <w:sz w:val="18"/>
        <w:szCs w:val="18"/>
      </w:rPr>
    </w:pPr>
    <w:r w:rsidRPr="00425992">
      <w:rPr>
        <w:rFonts w:ascii="Arial" w:hAnsi="Arial" w:cs="Arial"/>
        <w:sz w:val="18"/>
        <w:szCs w:val="18"/>
      </w:rPr>
      <w:t>May 2</w:t>
    </w:r>
    <w:r>
      <w:rPr>
        <w:rFonts w:ascii="Arial" w:hAnsi="Arial" w:cs="Arial"/>
        <w:sz w:val="18"/>
        <w:szCs w:val="18"/>
      </w:rPr>
      <w:t>016 Endurance Officials’ Level 3</w:t>
    </w:r>
    <w:r w:rsidRPr="00425992">
      <w:rPr>
        <w:rFonts w:ascii="Arial" w:hAnsi="Arial" w:cs="Arial"/>
        <w:sz w:val="18"/>
        <w:szCs w:val="18"/>
      </w:rPr>
      <w:t xml:space="preserve"> Accreditation </w:t>
    </w:r>
  </w:p>
  <w:p w:rsidR="00E35021" w:rsidRDefault="00E35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5D" w:rsidRDefault="007A675D" w:rsidP="00E35021">
      <w:r>
        <w:separator/>
      </w:r>
    </w:p>
  </w:footnote>
  <w:footnote w:type="continuationSeparator" w:id="0">
    <w:p w:rsidR="007A675D" w:rsidRDefault="007A675D" w:rsidP="00E35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1"/>
    <w:rsid w:val="0052402F"/>
    <w:rsid w:val="007A675D"/>
    <w:rsid w:val="00A6612B"/>
    <w:rsid w:val="00DB01D1"/>
    <w:rsid w:val="00E35021"/>
    <w:rsid w:val="00E67223"/>
    <w:rsid w:val="00F26570"/>
    <w:rsid w:val="00FA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2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502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E35021"/>
    <w:rPr>
      <w:rFonts w:cs="Times New Roman"/>
      <w:color w:val="0000FF"/>
      <w:u w:val="single"/>
    </w:rPr>
  </w:style>
  <w:style w:type="paragraph" w:styleId="BalloonText">
    <w:name w:val="Balloon Text"/>
    <w:basedOn w:val="Normal"/>
    <w:link w:val="BalloonTextChar"/>
    <w:uiPriority w:val="99"/>
    <w:semiHidden/>
    <w:unhideWhenUsed/>
    <w:rsid w:val="00E35021"/>
    <w:rPr>
      <w:rFonts w:ascii="Tahoma" w:hAnsi="Tahoma" w:cs="Tahoma"/>
      <w:sz w:val="16"/>
      <w:szCs w:val="16"/>
    </w:rPr>
  </w:style>
  <w:style w:type="character" w:customStyle="1" w:styleId="BalloonTextChar">
    <w:name w:val="Balloon Text Char"/>
    <w:basedOn w:val="DefaultParagraphFont"/>
    <w:link w:val="BalloonText"/>
    <w:uiPriority w:val="99"/>
    <w:semiHidden/>
    <w:rsid w:val="00E35021"/>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E35021"/>
    <w:pPr>
      <w:tabs>
        <w:tab w:val="center" w:pos="4513"/>
        <w:tab w:val="right" w:pos="9026"/>
      </w:tabs>
    </w:pPr>
  </w:style>
  <w:style w:type="character" w:customStyle="1" w:styleId="HeaderChar">
    <w:name w:val="Header Char"/>
    <w:basedOn w:val="DefaultParagraphFont"/>
    <w:link w:val="Header"/>
    <w:uiPriority w:val="99"/>
    <w:rsid w:val="00E35021"/>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35021"/>
    <w:pPr>
      <w:tabs>
        <w:tab w:val="center" w:pos="4513"/>
        <w:tab w:val="right" w:pos="9026"/>
      </w:tabs>
    </w:pPr>
  </w:style>
  <w:style w:type="character" w:customStyle="1" w:styleId="FooterChar">
    <w:name w:val="Footer Char"/>
    <w:basedOn w:val="DefaultParagraphFont"/>
    <w:link w:val="Footer"/>
    <w:uiPriority w:val="99"/>
    <w:rsid w:val="00E35021"/>
    <w:rPr>
      <w:rFonts w:ascii="Times New Roman" w:eastAsia="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2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502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E35021"/>
    <w:rPr>
      <w:rFonts w:cs="Times New Roman"/>
      <w:color w:val="0000FF"/>
      <w:u w:val="single"/>
    </w:rPr>
  </w:style>
  <w:style w:type="paragraph" w:styleId="BalloonText">
    <w:name w:val="Balloon Text"/>
    <w:basedOn w:val="Normal"/>
    <w:link w:val="BalloonTextChar"/>
    <w:uiPriority w:val="99"/>
    <w:semiHidden/>
    <w:unhideWhenUsed/>
    <w:rsid w:val="00E35021"/>
    <w:rPr>
      <w:rFonts w:ascii="Tahoma" w:hAnsi="Tahoma" w:cs="Tahoma"/>
      <w:sz w:val="16"/>
      <w:szCs w:val="16"/>
    </w:rPr>
  </w:style>
  <w:style w:type="character" w:customStyle="1" w:styleId="BalloonTextChar">
    <w:name w:val="Balloon Text Char"/>
    <w:basedOn w:val="DefaultParagraphFont"/>
    <w:link w:val="BalloonText"/>
    <w:uiPriority w:val="99"/>
    <w:semiHidden/>
    <w:rsid w:val="00E35021"/>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E35021"/>
    <w:pPr>
      <w:tabs>
        <w:tab w:val="center" w:pos="4513"/>
        <w:tab w:val="right" w:pos="9026"/>
      </w:tabs>
    </w:pPr>
  </w:style>
  <w:style w:type="character" w:customStyle="1" w:styleId="HeaderChar">
    <w:name w:val="Header Char"/>
    <w:basedOn w:val="DefaultParagraphFont"/>
    <w:link w:val="Header"/>
    <w:uiPriority w:val="99"/>
    <w:rsid w:val="00E35021"/>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35021"/>
    <w:pPr>
      <w:tabs>
        <w:tab w:val="center" w:pos="4513"/>
        <w:tab w:val="right" w:pos="9026"/>
      </w:tabs>
    </w:pPr>
  </w:style>
  <w:style w:type="character" w:customStyle="1" w:styleId="FooterChar">
    <w:name w:val="Footer Char"/>
    <w:basedOn w:val="DefaultParagraphFont"/>
    <w:link w:val="Footer"/>
    <w:uiPriority w:val="99"/>
    <w:rsid w:val="00E35021"/>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athletics.org/page.aspx?sitesectionid=1282&amp;sectionTitle=Endurance+Officials+Cont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ffice@welshathletics.org" TargetMode="External"/><Relationship Id="rId5" Type="http://schemas.openxmlformats.org/officeDocument/2006/relationships/footnotes" Target="footnotes.xml"/><Relationship Id="rId10" Type="http://schemas.openxmlformats.org/officeDocument/2006/relationships/hyperlink" Target="mailto:joanne.dennis@scottishathletics.org.uk" TargetMode="External"/><Relationship Id="rId4" Type="http://schemas.openxmlformats.org/officeDocument/2006/relationships/webSettings" Target="webSettings.xml"/><Relationship Id="rId9" Type="http://schemas.openxmlformats.org/officeDocument/2006/relationships/hyperlink" Target="mailto:info@athleticsn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Temperton</dc:creator>
  <cp:lastModifiedBy>Gareth Burrell</cp:lastModifiedBy>
  <cp:revision>2</cp:revision>
  <dcterms:created xsi:type="dcterms:W3CDTF">2017-06-22T16:49:00Z</dcterms:created>
  <dcterms:modified xsi:type="dcterms:W3CDTF">2017-06-22T16:49:00Z</dcterms:modified>
</cp:coreProperties>
</file>