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F0D9" w14:textId="27B30EDF" w:rsidR="00FD21B2" w:rsidRPr="00FD21B2" w:rsidRDefault="00FB7523" w:rsidP="00FD21B2">
      <w:pPr>
        <w:rPr>
          <w:b/>
          <w:bCs/>
        </w:rPr>
      </w:pPr>
      <w:r>
        <w:rPr>
          <w:b/>
          <w:bCs/>
        </w:rPr>
        <w:t>Alister Cameron</w:t>
      </w:r>
    </w:p>
    <w:p w14:paraId="0413895B" w14:textId="733C60ED" w:rsidR="00FD21B2" w:rsidRDefault="00FD21B2" w:rsidP="00FD21B2">
      <w:r>
        <w:t xml:space="preserve">On </w:t>
      </w:r>
      <w:r w:rsidR="00FB7523">
        <w:t>12 October 2022</w:t>
      </w:r>
      <w:r>
        <w:t xml:space="preserve"> under Section 3.3 of the Coach </w:t>
      </w:r>
      <w:r w:rsidR="00FB7523">
        <w:t>and Officials L</w:t>
      </w:r>
      <w:r>
        <w:t>icence Terms and Conditions, UKA decided that they had sufficient grounds not to renew the coach</w:t>
      </w:r>
      <w:r w:rsidR="00FB7523">
        <w:t xml:space="preserve"> and official</w:t>
      </w:r>
      <w:r>
        <w:t xml:space="preserve"> licence previously issued to </w:t>
      </w:r>
      <w:r w:rsidR="00FB7523">
        <w:t>Alister Cameron</w:t>
      </w:r>
      <w:r>
        <w:t>.</w:t>
      </w:r>
    </w:p>
    <w:p w14:paraId="7C891756" w14:textId="77777777" w:rsidR="00FD21B2" w:rsidRDefault="00FD21B2" w:rsidP="00FD21B2">
      <w:r>
        <w:t>This decision was subject to an appeal period which has now expired.</w:t>
      </w:r>
    </w:p>
    <w:p w14:paraId="32512FAF" w14:textId="77777777" w:rsidR="00872F6F" w:rsidRDefault="00FD21B2" w:rsidP="00FD21B2">
      <w:r>
        <w:t xml:space="preserve">If you have any queries or want to discuss further, please contact the Lead Safeguarding Officer at – </w:t>
      </w:r>
      <w:hyperlink r:id="rId4" w:history="1">
        <w:r w:rsidR="00736417" w:rsidRPr="00A4289E">
          <w:rPr>
            <w:rStyle w:val="Hyperlink"/>
          </w:rPr>
          <w:t>safeguarding@uka.org.uk</w:t>
        </w:r>
      </w:hyperlink>
      <w:r w:rsidR="00736417">
        <w:t>.</w:t>
      </w:r>
      <w:r>
        <w:t xml:space="preserve">  Please note that we may be unable to give further details about this decision. </w:t>
      </w:r>
    </w:p>
    <w:sectPr w:rsidR="0087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B2"/>
    <w:rsid w:val="00736417"/>
    <w:rsid w:val="00872F6F"/>
    <w:rsid w:val="00FB7523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01AA"/>
  <w15:chartTrackingRefBased/>
  <w15:docId w15:val="{4991E492-9758-49F3-95B3-38050934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@uk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Hamzah Safwan</dc:creator>
  <cp:keywords/>
  <dc:description/>
  <cp:lastModifiedBy>Hamzah Safwan</cp:lastModifiedBy>
  <cp:revision>2</cp:revision>
  <dcterms:created xsi:type="dcterms:W3CDTF">2023-04-13T11:57:00Z</dcterms:created>
  <dcterms:modified xsi:type="dcterms:W3CDTF">2023-04-13T11:57:00Z</dcterms:modified>
</cp:coreProperties>
</file>